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  <w:b/>
          <w:bCs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44"/>
        </w:rPr>
        <w:t>二次验证使用手册</w:t>
      </w:r>
    </w:p>
    <w:p w:rsidR="00AA4CEC" w:rsidRDefault="00A54149">
      <w:pPr>
        <w:pStyle w:val="1"/>
        <w:rPr>
          <w:rFonts w:ascii="微软雅黑" w:eastAsia="微软雅黑" w:hAnsi="微软雅黑" w:cs="微软雅黑"/>
        </w:rPr>
      </w:pPr>
      <w:bookmarkStart w:id="0" w:name="_Toc22473"/>
      <w:r>
        <w:rPr>
          <w:rFonts w:ascii="微软雅黑" w:eastAsia="微软雅黑" w:hAnsi="微软雅黑" w:cs="微软雅黑" w:hint="eastAsia"/>
        </w:rPr>
        <w:t>一、二次验证设置路径</w:t>
      </w:r>
      <w:bookmarkEnd w:id="0"/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</w:rPr>
        <w:t>设置路径：</w:t>
      </w:r>
      <w:r>
        <w:rPr>
          <w:rFonts w:ascii="微软雅黑" w:eastAsia="微软雅黑" w:hAnsi="微软雅黑" w:cs="微软雅黑" w:hint="eastAsia"/>
        </w:rPr>
        <w:t>欢迎页➡个人设置➡安全设置➡二次验证设置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（如 图1-1、图1-2所示）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4620895" cy="2879090"/>
            <wp:effectExtent l="0" t="0" r="1905" b="381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0895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图1-1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4753610" cy="2856865"/>
            <wp:effectExtent l="0" t="0" r="8890" b="63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图1-2</w:t>
      </w:r>
    </w:p>
    <w:p w:rsidR="00AA4CEC" w:rsidRDefault="00AA4CEC">
      <w:pPr>
        <w:spacing w:line="360" w:lineRule="auto"/>
        <w:jc w:val="center"/>
        <w:rPr>
          <w:rFonts w:ascii="微软雅黑" w:eastAsia="微软雅黑" w:hAnsi="微软雅黑" w:cs="微软雅黑"/>
        </w:rPr>
      </w:pPr>
    </w:p>
    <w:p w:rsidR="00AA4CEC" w:rsidRDefault="00A54149">
      <w:pPr>
        <w:pStyle w:val="1"/>
        <w:rPr>
          <w:rFonts w:ascii="微软雅黑" w:eastAsia="微软雅黑" w:hAnsi="微软雅黑" w:cs="微软雅黑"/>
        </w:rPr>
      </w:pPr>
      <w:bookmarkStart w:id="1" w:name="_Toc20867"/>
      <w:r>
        <w:rPr>
          <w:rFonts w:ascii="微软雅黑" w:eastAsia="微软雅黑" w:hAnsi="微软雅黑" w:cs="微软雅黑" w:hint="eastAsia"/>
        </w:rPr>
        <w:t>二、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程序二次验证绑定&amp;使用流程</w:t>
      </w:r>
      <w:bookmarkEnd w:id="1"/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2" w:name="_Toc26593"/>
      <w:r>
        <w:rPr>
          <w:rFonts w:ascii="微软雅黑" w:eastAsia="微软雅黑" w:hAnsi="微软雅黑" w:cs="微软雅黑" w:hint="eastAsia"/>
        </w:rPr>
        <w:t>1、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程序二次验证绑定流程</w:t>
      </w:r>
      <w:bookmarkEnd w:id="2"/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（1）</w:t>
      </w:r>
      <w:proofErr w:type="gramStart"/>
      <w:r>
        <w:rPr>
          <w:rFonts w:ascii="微软雅黑" w:eastAsia="微软雅黑" w:hAnsi="微软雅黑" w:cs="微软雅黑" w:hint="eastAsia"/>
        </w:rPr>
        <w:t>选择微信小</w:t>
      </w:r>
      <w:proofErr w:type="gramEnd"/>
      <w:r>
        <w:rPr>
          <w:rFonts w:ascii="微软雅黑" w:eastAsia="微软雅黑" w:hAnsi="微软雅黑" w:cs="微软雅黑" w:hint="eastAsia"/>
        </w:rPr>
        <w:t>程序二次验证 “绑定”，如图“图2-6-1”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9865" cy="3590290"/>
            <wp:effectExtent l="0" t="0" r="635" b="3810"/>
            <wp:docPr id="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图2-6-1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</w:t>
      </w:r>
      <w:proofErr w:type="gramStart"/>
      <w:r>
        <w:rPr>
          <w:rFonts w:ascii="微软雅黑" w:eastAsia="微软雅黑" w:hAnsi="微软雅黑" w:cs="微软雅黑" w:hint="eastAsia"/>
        </w:rPr>
        <w:t>打开微信“扫一扫”</w:t>
      </w:r>
      <w:proofErr w:type="gramEnd"/>
      <w:r>
        <w:rPr>
          <w:rFonts w:ascii="微软雅黑" w:eastAsia="微软雅黑" w:hAnsi="微软雅黑" w:cs="微软雅黑" w:hint="eastAsia"/>
        </w:rPr>
        <w:t>，进行二次验证绑定，如图“图2-6-2”“图2-6-3”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4260850" cy="2882900"/>
            <wp:effectExtent l="0" t="0" r="6350" b="0"/>
            <wp:docPr id="1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图2-6-2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329690" cy="2778760"/>
            <wp:effectExtent l="0" t="0" r="3810" b="254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 xml:space="preserve">             </w:t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344295" cy="2785745"/>
            <wp:effectExtent l="0" t="0" r="1905" b="825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图2-6-3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（3）web页面绑定成功，如图 “图2-6-4”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5273040" cy="3561715"/>
            <wp:effectExtent l="0" t="0" r="10160" b="6985"/>
            <wp:docPr id="1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图2-6-4</w:t>
      </w: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3" w:name="_Toc32589"/>
      <w:r>
        <w:rPr>
          <w:rFonts w:ascii="微软雅黑" w:eastAsia="微软雅黑" w:hAnsi="微软雅黑" w:cs="微软雅黑" w:hint="eastAsia"/>
        </w:rPr>
        <w:t>2、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程序二次验证登录流程</w:t>
      </w:r>
      <w:bookmarkEnd w:id="3"/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（1）输入“账号密码”，如图：“图2-7-1”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72405" cy="2536825"/>
            <wp:effectExtent l="0" t="0" r="10795" b="3175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图2-7-1</w:t>
      </w: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（2）选择验证方式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验证方式可选择“扫码授权”和“验证码”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1715770" cy="1925955"/>
            <wp:effectExtent l="0" t="0" r="11430" b="4445"/>
            <wp:docPr id="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图2-7-2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</w:t>
      </w:r>
      <w:proofErr w:type="gramStart"/>
      <w:r>
        <w:rPr>
          <w:rFonts w:ascii="微软雅黑" w:eastAsia="微软雅黑" w:hAnsi="微软雅黑" w:cs="微软雅黑" w:hint="eastAsia"/>
        </w:rPr>
        <w:t>微信扫码</w:t>
      </w:r>
      <w:proofErr w:type="gramEnd"/>
      <w:r>
        <w:rPr>
          <w:rFonts w:ascii="微软雅黑" w:eastAsia="微软雅黑" w:hAnsi="微软雅黑" w:cs="微软雅黑" w:hint="eastAsia"/>
        </w:rPr>
        <w:t>授权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打开微信“扫一扫”</w:t>
      </w:r>
      <w:proofErr w:type="gramEnd"/>
      <w:r>
        <w:rPr>
          <w:rFonts w:ascii="微软雅黑" w:eastAsia="微软雅黑" w:hAnsi="微软雅黑" w:cs="微软雅黑" w:hint="eastAsia"/>
        </w:rPr>
        <w:t>，针对“图2-7-2”的</w:t>
      </w:r>
      <w:proofErr w:type="gramStart"/>
      <w:r>
        <w:rPr>
          <w:rFonts w:ascii="微软雅黑" w:eastAsia="微软雅黑" w:hAnsi="微软雅黑" w:cs="微软雅黑" w:hint="eastAsia"/>
        </w:rPr>
        <w:t>二维码进行</w:t>
      </w:r>
      <w:proofErr w:type="gramEnd"/>
      <w:r>
        <w:rPr>
          <w:rFonts w:ascii="微软雅黑" w:eastAsia="微软雅黑" w:hAnsi="微软雅黑" w:cs="微软雅黑" w:hint="eastAsia"/>
        </w:rPr>
        <w:t>扫码</w:t>
      </w:r>
    </w:p>
    <w:p w:rsidR="00AA4CEC" w:rsidRDefault="00A54149">
      <w:pPr>
        <w:spacing w:line="360" w:lineRule="auto"/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程序，进行授权选择，可选“确认授权并信任此设备”&amp;“临时登录”，如图“图2-7-3”</w:t>
      </w:r>
    </w:p>
    <w:p w:rsidR="00AA4CEC" w:rsidRDefault="00A54149">
      <w:pPr>
        <w:numPr>
          <w:ilvl w:val="2"/>
          <w:numId w:val="2"/>
        </w:num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“确认授权并信任此设备”：后续再通过相同设备登录时将不再需要进行二次验证</w:t>
      </w:r>
    </w:p>
    <w:p w:rsidR="00AA4CEC" w:rsidRDefault="00A54149">
      <w:pPr>
        <w:numPr>
          <w:ilvl w:val="2"/>
          <w:numId w:val="2"/>
        </w:num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“临时登录”：后续再通过相同设备登录时仍需进行二次验证，且会有相同提示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1769110" cy="2528570"/>
            <wp:effectExtent l="0" t="0" r="8890" b="1143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图2-7-3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（4）小程序验证码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打开微信“搜索”</w:t>
      </w:r>
      <w:proofErr w:type="gramEnd"/>
      <w:r>
        <w:rPr>
          <w:rFonts w:ascii="微软雅黑" w:eastAsia="微软雅黑" w:hAnsi="微软雅黑" w:cs="微软雅黑" w:hint="eastAsia"/>
        </w:rPr>
        <w:t>，查找“邮箱安全助手”（认准“广东盈世计算机科技有限公司”），如图“图2-7-4（左）”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②查找对应邮箱验证码，如图“图2-7-4（右）”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③验证码填入“图2-7-5”，完成二次验证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569085" cy="3260090"/>
            <wp:effectExtent l="0" t="0" r="5715" b="3810"/>
            <wp:docPr id="45" name="图片 45" descr="8579167f502508eac834bc98fa1d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8579167f502508eac834bc98fa1d1b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 xml:space="preserve">       </w:t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618615" cy="3354070"/>
            <wp:effectExtent l="0" t="0" r="6985" b="11430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图2-7-4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1644650" cy="1920875"/>
            <wp:effectExtent l="0" t="0" r="6350" b="9525"/>
            <wp:docPr id="1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图2-7-5</w:t>
      </w:r>
    </w:p>
    <w:p w:rsidR="00AA4CEC" w:rsidRDefault="00A54149">
      <w:pPr>
        <w:pStyle w:val="1"/>
        <w:rPr>
          <w:rFonts w:ascii="微软雅黑" w:eastAsia="微软雅黑" w:hAnsi="微软雅黑" w:cs="微软雅黑"/>
        </w:rPr>
      </w:pPr>
      <w:bookmarkStart w:id="4" w:name="_Toc1444"/>
      <w:r>
        <w:rPr>
          <w:rFonts w:ascii="微软雅黑" w:eastAsia="微软雅黑" w:hAnsi="微软雅黑" w:cs="微软雅黑" w:hint="eastAsia"/>
        </w:rPr>
        <w:t>三、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程序二次认证解绑&amp;</w:t>
      </w:r>
      <w:proofErr w:type="gramStart"/>
      <w:r>
        <w:rPr>
          <w:rFonts w:ascii="微软雅黑" w:eastAsia="微软雅黑" w:hAnsi="微软雅黑" w:cs="微软雅黑" w:hint="eastAsia"/>
        </w:rPr>
        <w:t>换绑流程</w:t>
      </w:r>
      <w:bookmarkEnd w:id="4"/>
      <w:proofErr w:type="gramEnd"/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5" w:name="_Toc26487"/>
      <w:r>
        <w:rPr>
          <w:rFonts w:ascii="微软雅黑" w:eastAsia="微软雅黑" w:hAnsi="微软雅黑" w:cs="微软雅黑" w:hint="eastAsia"/>
        </w:rPr>
        <w:t>1、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程序二次验证解绑流程</w:t>
      </w:r>
      <w:bookmarkEnd w:id="5"/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（1）二次验证选择“微信小程序解绑”，如“图3-5-1”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74310" cy="3585210"/>
            <wp:effectExtent l="0" t="0" r="8890" b="8890"/>
            <wp:docPr id="16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图3-5-1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（2）选择验证方式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解绑方式可选择“扫码授权”和“验证码”，如“图3-5-2”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2006600" cy="1877060"/>
            <wp:effectExtent l="0" t="0" r="0" b="2540"/>
            <wp:docPr id="16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782445" cy="1891030"/>
            <wp:effectExtent l="0" t="0" r="8255" b="1270"/>
            <wp:docPr id="16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图3-5-2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</w:t>
      </w:r>
      <w:proofErr w:type="gramStart"/>
      <w:r>
        <w:rPr>
          <w:rFonts w:ascii="微软雅黑" w:eastAsia="微软雅黑" w:hAnsi="微软雅黑" w:cs="微软雅黑" w:hint="eastAsia"/>
        </w:rPr>
        <w:t>微信扫码</w:t>
      </w:r>
      <w:proofErr w:type="gramEnd"/>
      <w:r>
        <w:rPr>
          <w:rFonts w:ascii="微软雅黑" w:eastAsia="微软雅黑" w:hAnsi="微软雅黑" w:cs="微软雅黑" w:hint="eastAsia"/>
        </w:rPr>
        <w:t>授权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打开微信“扫一扫”</w:t>
      </w:r>
      <w:proofErr w:type="gramEnd"/>
      <w:r>
        <w:rPr>
          <w:rFonts w:ascii="微软雅黑" w:eastAsia="微软雅黑" w:hAnsi="微软雅黑" w:cs="微软雅黑" w:hint="eastAsia"/>
        </w:rPr>
        <w:t>，针对“图3-5-2（左）”的</w:t>
      </w:r>
      <w:proofErr w:type="gramStart"/>
      <w:r>
        <w:rPr>
          <w:rFonts w:ascii="微软雅黑" w:eastAsia="微软雅黑" w:hAnsi="微软雅黑" w:cs="微软雅黑" w:hint="eastAsia"/>
        </w:rPr>
        <w:t>二维码进行</w:t>
      </w:r>
      <w:proofErr w:type="gramEnd"/>
      <w:r>
        <w:rPr>
          <w:rFonts w:ascii="微软雅黑" w:eastAsia="微软雅黑" w:hAnsi="微软雅黑" w:cs="微软雅黑" w:hint="eastAsia"/>
        </w:rPr>
        <w:t>扫码</w:t>
      </w:r>
    </w:p>
    <w:p w:rsidR="00AA4CEC" w:rsidRDefault="00A54149">
      <w:pPr>
        <w:spacing w:line="360" w:lineRule="auto"/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程序，进行授权“确认”，如图“图3-5-3”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949450" cy="3238500"/>
            <wp:effectExtent l="0" t="0" r="6350" b="0"/>
            <wp:docPr id="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图3-5-3</w:t>
      </w: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（4）小程序验证码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打开微信“搜索”</w:t>
      </w:r>
      <w:proofErr w:type="gramEnd"/>
      <w:r>
        <w:rPr>
          <w:rFonts w:ascii="微软雅黑" w:eastAsia="微软雅黑" w:hAnsi="微软雅黑" w:cs="微软雅黑" w:hint="eastAsia"/>
        </w:rPr>
        <w:t>，查找“邮箱安全助手”（认准“广东盈世计算机科技有限公司”），</w:t>
      </w:r>
      <w:r>
        <w:rPr>
          <w:rFonts w:ascii="微软雅黑" w:eastAsia="微软雅黑" w:hAnsi="微软雅黑" w:cs="微软雅黑" w:hint="eastAsia"/>
        </w:rPr>
        <w:lastRenderedPageBreak/>
        <w:t>如图“图3-5-4（左）”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②查找对应邮箱验证码，如图“图3-5-4（右）”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③验证码填入“图3-5-5”，完成二次验证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569085" cy="3260090"/>
            <wp:effectExtent l="0" t="0" r="5715" b="3810"/>
            <wp:docPr id="97" name="图片 97" descr="8579167f502508eac834bc98fa1d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8579167f502508eac834bc98fa1d1b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 xml:space="preserve">       </w:t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618615" cy="3354070"/>
            <wp:effectExtent l="0" t="0" r="6985" b="11430"/>
            <wp:docPr id="9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图3-5-4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1782445" cy="1891030"/>
            <wp:effectExtent l="0" t="0" r="8255" b="1270"/>
            <wp:docPr id="16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图3-4-5</w:t>
      </w: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6" w:name="_Toc16871"/>
      <w:r>
        <w:rPr>
          <w:rFonts w:ascii="微软雅黑" w:eastAsia="微软雅黑" w:hAnsi="微软雅黑" w:cs="微软雅黑" w:hint="eastAsia"/>
        </w:rPr>
        <w:t>2、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程序二次</w:t>
      </w:r>
      <w:proofErr w:type="gramStart"/>
      <w:r>
        <w:rPr>
          <w:rFonts w:ascii="微软雅黑" w:eastAsia="微软雅黑" w:hAnsi="微软雅黑" w:cs="微软雅黑" w:hint="eastAsia"/>
        </w:rPr>
        <w:t>验证换绑流程</w:t>
      </w:r>
      <w:bookmarkEnd w:id="6"/>
      <w:proofErr w:type="gramEnd"/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（1）二次验证选择“微信小程序修改”，如“图3-6-1”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5274310" cy="3585210"/>
            <wp:effectExtent l="0" t="0" r="8890" b="8890"/>
            <wp:docPr id="16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图3-6-1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（2）选择验证方式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proofErr w:type="gramStart"/>
      <w:r>
        <w:rPr>
          <w:rFonts w:ascii="微软雅黑" w:eastAsia="微软雅黑" w:hAnsi="微软雅黑" w:cs="微软雅黑" w:hint="eastAsia"/>
        </w:rPr>
        <w:t>换绑方式</w:t>
      </w:r>
      <w:proofErr w:type="gramEnd"/>
      <w:r>
        <w:rPr>
          <w:rFonts w:ascii="微软雅黑" w:eastAsia="微软雅黑" w:hAnsi="微软雅黑" w:cs="微软雅黑" w:hint="eastAsia"/>
        </w:rPr>
        <w:t>可选择“扫码授权”和“验证码”，如“图3-6-2”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2132330" cy="1215390"/>
            <wp:effectExtent l="0" t="0" r="1270" b="3810"/>
            <wp:docPr id="1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3233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2586990" cy="1242060"/>
            <wp:effectExtent l="0" t="0" r="3810" b="2540"/>
            <wp:docPr id="1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图3-6-2</w:t>
      </w: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</w:t>
      </w:r>
      <w:proofErr w:type="gramStart"/>
      <w:r>
        <w:rPr>
          <w:rFonts w:ascii="微软雅黑" w:eastAsia="微软雅黑" w:hAnsi="微软雅黑" w:cs="微软雅黑" w:hint="eastAsia"/>
        </w:rPr>
        <w:t>微信扫码</w:t>
      </w:r>
      <w:proofErr w:type="gramEnd"/>
      <w:r>
        <w:rPr>
          <w:rFonts w:ascii="微软雅黑" w:eastAsia="微软雅黑" w:hAnsi="微软雅黑" w:cs="微软雅黑" w:hint="eastAsia"/>
        </w:rPr>
        <w:t>授权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打开微信“扫一扫”</w:t>
      </w:r>
      <w:proofErr w:type="gramEnd"/>
      <w:r>
        <w:rPr>
          <w:rFonts w:ascii="微软雅黑" w:eastAsia="微软雅黑" w:hAnsi="微软雅黑" w:cs="微软雅黑" w:hint="eastAsia"/>
        </w:rPr>
        <w:t>，针对“图3-6-2（左）”的</w:t>
      </w:r>
      <w:proofErr w:type="gramStart"/>
      <w:r>
        <w:rPr>
          <w:rFonts w:ascii="微软雅黑" w:eastAsia="微软雅黑" w:hAnsi="微软雅黑" w:cs="微软雅黑" w:hint="eastAsia"/>
        </w:rPr>
        <w:t>二维码进行</w:t>
      </w:r>
      <w:proofErr w:type="gramEnd"/>
      <w:r>
        <w:rPr>
          <w:rFonts w:ascii="微软雅黑" w:eastAsia="微软雅黑" w:hAnsi="微软雅黑" w:cs="微软雅黑" w:hint="eastAsia"/>
        </w:rPr>
        <w:t>扫码</w:t>
      </w:r>
    </w:p>
    <w:p w:rsidR="00AA4CEC" w:rsidRDefault="00A54149">
      <w:pPr>
        <w:spacing w:line="360" w:lineRule="auto"/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</w:t>
      </w:r>
      <w:proofErr w:type="gramStart"/>
      <w:r>
        <w:rPr>
          <w:rFonts w:ascii="微软雅黑" w:eastAsia="微软雅黑" w:hAnsi="微软雅黑" w:cs="微软雅黑" w:hint="eastAsia"/>
        </w:rPr>
        <w:t>微信小</w:t>
      </w:r>
      <w:proofErr w:type="gramEnd"/>
      <w:r>
        <w:rPr>
          <w:rFonts w:ascii="微软雅黑" w:eastAsia="微软雅黑" w:hAnsi="微软雅黑" w:cs="微软雅黑" w:hint="eastAsia"/>
        </w:rPr>
        <w:t>程序，进行授权“确认”，如图“图3-6-3”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1949450" cy="3238500"/>
            <wp:effectExtent l="0" t="0" r="6350" b="0"/>
            <wp:docPr id="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图3-6-3</w:t>
      </w: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p w:rsidR="00AA4CEC" w:rsidRDefault="00A54149">
      <w:pPr>
        <w:spacing w:line="360" w:lineRule="auto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（4）小程序验证码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打开微信“搜索”</w:t>
      </w:r>
      <w:proofErr w:type="gramEnd"/>
      <w:r>
        <w:rPr>
          <w:rFonts w:ascii="微软雅黑" w:eastAsia="微软雅黑" w:hAnsi="微软雅黑" w:cs="微软雅黑" w:hint="eastAsia"/>
        </w:rPr>
        <w:t>，查找“邮箱安全助手”（认准“广东盈世计算机科技有限公司”），如图“图3-6-4（左）”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②查找对应邮箱验证码，如图“图3-6-4（右）”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③验证码填入“图3-6-5”，完成二次验证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1569085" cy="3260090"/>
            <wp:effectExtent l="0" t="0" r="5715" b="3810"/>
            <wp:docPr id="106" name="图片 106" descr="8579167f502508eac834bc98fa1d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8579167f502508eac834bc98fa1d1b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 xml:space="preserve">       </w:t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618615" cy="3354070"/>
            <wp:effectExtent l="0" t="0" r="6985" b="11430"/>
            <wp:docPr id="10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图3-6-4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2586990" cy="1242060"/>
            <wp:effectExtent l="0" t="0" r="3810" b="2540"/>
            <wp:docPr id="1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图3-6-5</w:t>
      </w:r>
    </w:p>
    <w:p w:rsidR="00AA4CEC" w:rsidRDefault="00A54149">
      <w:pPr>
        <w:spacing w:line="360" w:lineRule="auto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（5）进入绑定流程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</w:t>
      </w:r>
      <w:proofErr w:type="gramStart"/>
      <w:r>
        <w:rPr>
          <w:rFonts w:ascii="微软雅黑" w:eastAsia="微软雅黑" w:hAnsi="微软雅黑" w:cs="微软雅黑" w:hint="eastAsia"/>
        </w:rPr>
        <w:t>打开微信“扫一扫”</w:t>
      </w:r>
      <w:proofErr w:type="gramEnd"/>
      <w:r>
        <w:rPr>
          <w:rFonts w:ascii="微软雅黑" w:eastAsia="微软雅黑" w:hAnsi="微软雅黑" w:cs="微软雅黑" w:hint="eastAsia"/>
        </w:rPr>
        <w:t>，进行二次验证绑定，如图“图3-6-6”“图3-6-7”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4260850" cy="2882900"/>
            <wp:effectExtent l="0" t="0" r="6350" b="0"/>
            <wp:docPr id="16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图3-6-6</w:t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329690" cy="2778760"/>
            <wp:effectExtent l="0" t="0" r="3810" b="2540"/>
            <wp:docPr id="1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 xml:space="preserve">             </w:t>
      </w: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1344295" cy="2785745"/>
            <wp:effectExtent l="0" t="0" r="1905" b="8255"/>
            <wp:docPr id="1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图3-6-7</w:t>
      </w:r>
    </w:p>
    <w:p w:rsidR="00AA4CEC" w:rsidRDefault="00A54149">
      <w:pPr>
        <w:spacing w:line="360" w:lineRule="auto"/>
        <w:ind w:leftChars="200" w:left="42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②完成换绑</w:t>
      </w:r>
    </w:p>
    <w:p w:rsidR="00AA4CEC" w:rsidRDefault="00AA4CEC">
      <w:pPr>
        <w:spacing w:line="360" w:lineRule="auto"/>
        <w:jc w:val="left"/>
        <w:rPr>
          <w:rFonts w:ascii="微软雅黑" w:eastAsia="微软雅黑" w:hAnsi="微软雅黑" w:cs="微软雅黑"/>
        </w:rPr>
      </w:pPr>
    </w:p>
    <w:p w:rsidR="00AA4CEC" w:rsidRDefault="00AA4CEC">
      <w:pPr>
        <w:spacing w:line="360" w:lineRule="auto"/>
        <w:rPr>
          <w:rFonts w:ascii="微软雅黑" w:eastAsia="微软雅黑" w:hAnsi="微软雅黑" w:cs="微软雅黑" w:hint="eastAsia"/>
        </w:rPr>
      </w:pPr>
      <w:bookmarkStart w:id="7" w:name="_GoBack"/>
      <w:bookmarkEnd w:id="7"/>
    </w:p>
    <w:sectPr w:rsidR="00AA4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DC6716"/>
    <w:multiLevelType w:val="singleLevel"/>
    <w:tmpl w:val="ABDC671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09CF9D3"/>
    <w:multiLevelType w:val="singleLevel"/>
    <w:tmpl w:val="B09CF9D3"/>
    <w:lvl w:ilvl="0">
      <w:start w:val="5"/>
      <w:numFmt w:val="decimal"/>
      <w:suff w:val="nothing"/>
      <w:lvlText w:val="（%1）"/>
      <w:lvlJc w:val="left"/>
    </w:lvl>
  </w:abstractNum>
  <w:abstractNum w:abstractNumId="2" w15:restartNumberingAfterBreak="0">
    <w:nsid w:val="2BC5854B"/>
    <w:multiLevelType w:val="singleLevel"/>
    <w:tmpl w:val="2BC5854B"/>
    <w:lvl w:ilvl="0">
      <w:start w:val="3"/>
      <w:numFmt w:val="decimal"/>
      <w:suff w:val="nothing"/>
      <w:lvlText w:val="（%1）"/>
      <w:lvlJc w:val="left"/>
    </w:lvl>
  </w:abstractNum>
  <w:abstractNum w:abstractNumId="3" w15:restartNumberingAfterBreak="0">
    <w:nsid w:val="36B17533"/>
    <w:multiLevelType w:val="multilevel"/>
    <w:tmpl w:val="36B1753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OGQ3NGVkZjhkZDA2N2VkZDQ3MTZkM2Q3OTI5YzUifQ=="/>
  </w:docVars>
  <w:rsids>
    <w:rsidRoot w:val="00AA4CEC"/>
    <w:rsid w:val="005B5F7A"/>
    <w:rsid w:val="00A54149"/>
    <w:rsid w:val="00AA4CEC"/>
    <w:rsid w:val="01F07EF5"/>
    <w:rsid w:val="06407266"/>
    <w:rsid w:val="0683731B"/>
    <w:rsid w:val="0C067DFB"/>
    <w:rsid w:val="15152A9B"/>
    <w:rsid w:val="15677710"/>
    <w:rsid w:val="17B75F61"/>
    <w:rsid w:val="19C22397"/>
    <w:rsid w:val="1FA54DA2"/>
    <w:rsid w:val="2362396E"/>
    <w:rsid w:val="27A13129"/>
    <w:rsid w:val="298A1AA5"/>
    <w:rsid w:val="29FA7C6C"/>
    <w:rsid w:val="2E881B10"/>
    <w:rsid w:val="305E56A9"/>
    <w:rsid w:val="3091542B"/>
    <w:rsid w:val="373841DE"/>
    <w:rsid w:val="3A1634AF"/>
    <w:rsid w:val="3C8D79F2"/>
    <w:rsid w:val="4EB05E94"/>
    <w:rsid w:val="56206DD9"/>
    <w:rsid w:val="574216FD"/>
    <w:rsid w:val="5A4B4771"/>
    <w:rsid w:val="5B7B5A8C"/>
    <w:rsid w:val="5B8E264F"/>
    <w:rsid w:val="5CD73F47"/>
    <w:rsid w:val="5CF17A46"/>
    <w:rsid w:val="5FDB0F7C"/>
    <w:rsid w:val="634C4946"/>
    <w:rsid w:val="67C6659B"/>
    <w:rsid w:val="6D7A0FBA"/>
    <w:rsid w:val="72A51511"/>
    <w:rsid w:val="732E58BD"/>
    <w:rsid w:val="74AE2140"/>
    <w:rsid w:val="753A50DA"/>
    <w:rsid w:val="7639794B"/>
    <w:rsid w:val="77CF65BD"/>
    <w:rsid w:val="780809A0"/>
    <w:rsid w:val="7F3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120CD"/>
  <w15:docId w15:val="{D9A1BE2C-A81E-4905-AAAE-CE8807A3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209</Words>
  <Characters>1197</Characters>
  <Application>Microsoft Office Word</Application>
  <DocSecurity>0</DocSecurity>
  <Lines>9</Lines>
  <Paragraphs>2</Paragraphs>
  <ScaleCrop>false</ScaleCrop>
  <Company>ylmfeng.com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季戈辉</dc:creator>
  <cp:lastModifiedBy>邵建岗</cp:lastModifiedBy>
  <cp:revision>3</cp:revision>
  <dcterms:created xsi:type="dcterms:W3CDTF">2022-10-22T02:04:00Z</dcterms:created>
  <dcterms:modified xsi:type="dcterms:W3CDTF">2023-04-24T07:08:00Z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10BFC8B509A64172807495CADD19097E</vt:lpwstr>
  </property>
</Properties>
</file>